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111"/>
        <w:gridCol w:w="1081"/>
        <w:gridCol w:w="1122"/>
        <w:gridCol w:w="1482"/>
      </w:tblGrid>
      <w:tr w:rsidR="004C0EB9" w:rsidRPr="004C0EB9" w:rsidTr="003A1C8B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4C0EB9" w:rsidRPr="004C0EB9" w:rsidRDefault="004C0EB9" w:rsidP="004C0E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0EB9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bookmarkStart w:id="0" w:name="_GoBack"/>
            <w:r w:rsidRPr="004C0EB9">
              <w:rPr>
                <w:rFonts w:ascii="Tahoma" w:hAnsi="Tahoma" w:cs="Tahoma"/>
                <w:color w:val="000000"/>
                <w:sz w:val="18"/>
                <w:szCs w:val="18"/>
              </w:rPr>
              <w:t xml:space="preserve">Σωληνάρια </w:t>
            </w:r>
            <w:proofErr w:type="spellStart"/>
            <w:r w:rsidRPr="004C0EB9">
              <w:rPr>
                <w:rFonts w:ascii="Tahoma" w:hAnsi="Tahoma" w:cs="Tahoma"/>
                <w:color w:val="000000"/>
                <w:sz w:val="18"/>
                <w:szCs w:val="18"/>
              </w:rPr>
              <w:t>αιματοληψίας</w:t>
            </w:r>
            <w:proofErr w:type="spellEnd"/>
            <w:r w:rsidRPr="004C0EB9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bookmarkEnd w:id="0"/>
          </w:p>
        </w:tc>
      </w:tr>
      <w:tr w:rsidR="004C0EB9" w:rsidRPr="004C0EB9" w:rsidTr="003A1C8B">
        <w:trPr>
          <w:trHeight w:val="654"/>
          <w:jc w:val="center"/>
        </w:trPr>
        <w:tc>
          <w:tcPr>
            <w:tcW w:w="704" w:type="dxa"/>
            <w:shd w:val="clear" w:color="000000" w:fill="FFFF99"/>
            <w:vAlign w:val="center"/>
            <w:hideMark/>
          </w:tcPr>
          <w:p w:rsidR="004C0EB9" w:rsidRPr="004C0EB9" w:rsidRDefault="004C0EB9" w:rsidP="004C0E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0EB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4111" w:type="dxa"/>
            <w:shd w:val="clear" w:color="000000" w:fill="FFFF99"/>
            <w:vAlign w:val="center"/>
            <w:hideMark/>
          </w:tcPr>
          <w:p w:rsidR="004C0EB9" w:rsidRPr="004C0EB9" w:rsidRDefault="004C0EB9" w:rsidP="004C0E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0EB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1" w:type="dxa"/>
            <w:shd w:val="clear" w:color="000000" w:fill="FFFF99"/>
            <w:vAlign w:val="center"/>
            <w:hideMark/>
          </w:tcPr>
          <w:p w:rsidR="004C0EB9" w:rsidRPr="004C0EB9" w:rsidRDefault="004C0EB9" w:rsidP="004C0E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0EB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4C0EB9" w:rsidRPr="004C0EB9" w:rsidRDefault="004C0EB9" w:rsidP="004C0E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0EB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4C0EB9" w:rsidRPr="004C0EB9" w:rsidRDefault="004C0EB9" w:rsidP="004C0E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0EB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4C0EB9" w:rsidRPr="004C0EB9" w:rsidTr="003A1C8B">
        <w:trPr>
          <w:trHeight w:val="330"/>
          <w:jc w:val="center"/>
        </w:trPr>
        <w:tc>
          <w:tcPr>
            <w:tcW w:w="704" w:type="dxa"/>
            <w:shd w:val="clear" w:color="000000" w:fill="D9D9D9"/>
            <w:vAlign w:val="center"/>
            <w:hideMark/>
          </w:tcPr>
          <w:p w:rsidR="004C0EB9" w:rsidRPr="004C0EB9" w:rsidRDefault="004C0EB9" w:rsidP="004C0E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0EB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4111" w:type="dxa"/>
            <w:shd w:val="clear" w:color="000000" w:fill="D9D9D9"/>
            <w:vAlign w:val="center"/>
            <w:hideMark/>
          </w:tcPr>
          <w:p w:rsidR="004C0EB9" w:rsidRPr="004C0EB9" w:rsidRDefault="004C0EB9" w:rsidP="004C0E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0EB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1" w:type="dxa"/>
            <w:shd w:val="clear" w:color="000000" w:fill="D9D9D9"/>
            <w:vAlign w:val="center"/>
            <w:hideMark/>
          </w:tcPr>
          <w:p w:rsidR="004C0EB9" w:rsidRPr="004C0EB9" w:rsidRDefault="004C0EB9" w:rsidP="004C0E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0EB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C0EB9" w:rsidRPr="004C0EB9" w:rsidRDefault="004C0EB9" w:rsidP="004C0E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0EB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4C0EB9" w:rsidRPr="004C0EB9" w:rsidRDefault="004C0EB9" w:rsidP="004C0E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0EB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4C0EB9" w:rsidRPr="004C0EB9" w:rsidTr="003A1C8B">
        <w:trPr>
          <w:trHeight w:val="330"/>
          <w:jc w:val="center"/>
        </w:trPr>
        <w:tc>
          <w:tcPr>
            <w:tcW w:w="704" w:type="dxa"/>
            <w:shd w:val="clear" w:color="000000" w:fill="D9D9D9"/>
            <w:vAlign w:val="center"/>
            <w:hideMark/>
          </w:tcPr>
          <w:p w:rsidR="004C0EB9" w:rsidRPr="004C0EB9" w:rsidRDefault="004C0EB9" w:rsidP="004C0EB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4C0EB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4111" w:type="dxa"/>
            <w:shd w:val="clear" w:color="000000" w:fill="D9D9D9"/>
            <w:vAlign w:val="center"/>
            <w:hideMark/>
          </w:tcPr>
          <w:p w:rsidR="004C0EB9" w:rsidRPr="004C0EB9" w:rsidRDefault="004C0EB9" w:rsidP="004C0EB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C0EB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4C0EB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4C0EB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4C0EB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1" w:type="dxa"/>
            <w:shd w:val="clear" w:color="000000" w:fill="D9D9D9"/>
            <w:vAlign w:val="center"/>
            <w:hideMark/>
          </w:tcPr>
          <w:p w:rsidR="004C0EB9" w:rsidRPr="004C0EB9" w:rsidRDefault="004C0EB9" w:rsidP="004C0EB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4C0EB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C0EB9" w:rsidRPr="004C0EB9" w:rsidRDefault="004C0EB9" w:rsidP="004C0EB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4C0EB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4C0EB9" w:rsidRPr="004C0EB9" w:rsidRDefault="004C0EB9" w:rsidP="004C0EB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4C0EB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4C0EB9" w:rsidRPr="004C0EB9" w:rsidTr="003A1C8B">
        <w:trPr>
          <w:cantSplit/>
          <w:trHeight w:hRule="exact" w:val="510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:rsidR="004C0EB9" w:rsidRPr="004C0EB9" w:rsidRDefault="004C0EB9" w:rsidP="004C0E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0EB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EB9" w:rsidRPr="004C0EB9" w:rsidRDefault="004C0EB9" w:rsidP="004C0EB9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0EB9">
              <w:rPr>
                <w:rFonts w:ascii="Tahoma" w:hAnsi="Tahoma" w:cs="Tahoma"/>
                <w:color w:val="000000"/>
                <w:sz w:val="18"/>
                <w:szCs w:val="18"/>
              </w:rPr>
              <w:t xml:space="preserve">Σωληνάρια </w:t>
            </w:r>
            <w:proofErr w:type="spellStart"/>
            <w:r w:rsidRPr="004C0EB9">
              <w:rPr>
                <w:rFonts w:ascii="Tahoma" w:hAnsi="Tahoma" w:cs="Tahoma"/>
                <w:color w:val="000000"/>
                <w:sz w:val="18"/>
                <w:szCs w:val="18"/>
              </w:rPr>
              <w:t>αιματοληψίας</w:t>
            </w:r>
            <w:proofErr w:type="spellEnd"/>
            <w:r w:rsidRPr="004C0EB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πλαστικά, τύπου </w:t>
            </w:r>
            <w:proofErr w:type="spellStart"/>
            <w:r w:rsidRPr="004C0EB9">
              <w:rPr>
                <w:rFonts w:ascii="Tahoma" w:hAnsi="Tahoma" w:cs="Tahoma"/>
                <w:color w:val="000000"/>
                <w:sz w:val="18"/>
                <w:szCs w:val="18"/>
              </w:rPr>
              <w:t>Vacutainer</w:t>
            </w:r>
            <w:proofErr w:type="spellEnd"/>
            <w:r w:rsidRPr="004C0EB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σκέτο (χωρίς αντιπηκτικό) των 10 </w:t>
            </w:r>
            <w:proofErr w:type="spellStart"/>
            <w:r w:rsidRPr="004C0EB9">
              <w:rPr>
                <w:rFonts w:ascii="Tahoma" w:hAnsi="Tahoma" w:cs="Tahoma"/>
                <w:color w:val="000000"/>
                <w:sz w:val="18"/>
                <w:szCs w:val="18"/>
              </w:rPr>
              <w:t>mL</w:t>
            </w:r>
            <w:proofErr w:type="spellEnd"/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4C0EB9" w:rsidRPr="004C0EB9" w:rsidRDefault="004C0EB9" w:rsidP="004C0E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0EB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C0EB9" w:rsidRPr="004C0EB9" w:rsidRDefault="004C0EB9" w:rsidP="004C0E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0EB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4C0EB9" w:rsidRPr="004C0EB9" w:rsidRDefault="004C0EB9" w:rsidP="004C0E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0EB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4C0EB9" w:rsidRPr="004C0EB9" w:rsidTr="003A1C8B">
        <w:trPr>
          <w:cantSplit/>
          <w:trHeight w:hRule="exact" w:val="51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C0EB9" w:rsidRPr="004C0EB9" w:rsidRDefault="004C0EB9" w:rsidP="004C0EB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4C0EB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4C0EB9" w:rsidRPr="004C0EB9" w:rsidRDefault="004C0EB9" w:rsidP="004C0EB9">
            <w:pPr>
              <w:rPr>
                <w:rFonts w:ascii="Tahoma" w:hAnsi="Tahoma" w:cs="Tahoma"/>
                <w:sz w:val="18"/>
                <w:szCs w:val="18"/>
              </w:rPr>
            </w:pPr>
            <w:r w:rsidRPr="004C0EB9">
              <w:rPr>
                <w:rFonts w:ascii="Tahoma" w:hAnsi="Tahoma" w:cs="Tahoma"/>
                <w:sz w:val="18"/>
                <w:szCs w:val="18"/>
              </w:rPr>
              <w:t>Με αρνητική πίεση για την αναρρόφηση συγκεκριμένου όγκου αίματος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4C0EB9" w:rsidRPr="004C0EB9" w:rsidRDefault="004C0EB9" w:rsidP="004C0E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0EB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C0EB9" w:rsidRPr="004C0EB9" w:rsidRDefault="004C0EB9" w:rsidP="004C0EB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4C0EB9" w:rsidRPr="004C0EB9" w:rsidRDefault="004C0EB9" w:rsidP="004C0EB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4C0EB9" w:rsidRPr="004C0EB9" w:rsidTr="003A1C8B">
        <w:trPr>
          <w:cantSplit/>
          <w:trHeight w:hRule="exact" w:val="39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C0EB9" w:rsidRPr="004C0EB9" w:rsidRDefault="004C0EB9" w:rsidP="004C0EB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4C0EB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4C0EB9" w:rsidRPr="004C0EB9" w:rsidRDefault="004C0EB9" w:rsidP="004C0EB9">
            <w:pPr>
              <w:rPr>
                <w:rFonts w:ascii="Tahoma" w:hAnsi="Tahoma" w:cs="Tahoma"/>
                <w:sz w:val="18"/>
                <w:szCs w:val="18"/>
              </w:rPr>
            </w:pPr>
            <w:r w:rsidRPr="004C0EB9">
              <w:rPr>
                <w:rFonts w:ascii="Tahoma" w:hAnsi="Tahoma" w:cs="Tahoma"/>
                <w:sz w:val="18"/>
                <w:szCs w:val="18"/>
              </w:rPr>
              <w:t>Συσκευασία: 100 τεμάχια/πακέτο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4C0EB9" w:rsidRPr="004C0EB9" w:rsidRDefault="004C0EB9" w:rsidP="004C0E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0EB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C0EB9" w:rsidRPr="004C0EB9" w:rsidRDefault="004C0EB9" w:rsidP="004C0EB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4C0EB9" w:rsidRPr="004C0EB9" w:rsidRDefault="004C0EB9" w:rsidP="004C0EB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4C0EB9" w:rsidRPr="004C0EB9" w:rsidTr="003A1C8B">
        <w:trPr>
          <w:cantSplit/>
          <w:trHeight w:hRule="exact" w:val="39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C0EB9" w:rsidRPr="004C0EB9" w:rsidRDefault="004C0EB9" w:rsidP="004C0EB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4C0EB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4C0EB9" w:rsidRPr="004C0EB9" w:rsidRDefault="004C0EB9" w:rsidP="004C0EB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C0EB9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4C0EB9" w:rsidRPr="004C0EB9" w:rsidRDefault="004C0EB9" w:rsidP="004C0EB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C0EB9">
              <w:rPr>
                <w:rFonts w:ascii="Tahoma" w:hAnsi="Tahoma" w:cs="Tahoma"/>
                <w:sz w:val="18"/>
                <w:szCs w:val="18"/>
              </w:rPr>
              <w:t>5 πακέτα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C0EB9" w:rsidRPr="004C0EB9" w:rsidRDefault="004C0EB9" w:rsidP="004C0EB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4C0EB9" w:rsidRPr="004C0EB9" w:rsidRDefault="004C0EB9" w:rsidP="004C0EB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4C0EB9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EAD1F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BF26F48F</Template>
  <TotalTime>1</TotalTime>
  <Pages>1</Pages>
  <Words>60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2025-11-24T17:51:00Z</dcterms:created>
  <dcterms:modified xsi:type="dcterms:W3CDTF">2025-11-24T17:51:00Z</dcterms:modified>
</cp:coreProperties>
</file>